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66CBA" w:rsidRPr="00DC147D" w:rsidRDefault="00366CBA" w:rsidP="00366CBA">
      <w:pPr>
        <w:rPr>
          <w:rFonts w:ascii="Times New Roman" w:hAnsi="Times New Roman" w:cs="Times New Roman"/>
          <w:sz w:val="24"/>
          <w:szCs w:val="24"/>
        </w:rPr>
      </w:pPr>
      <w:bookmarkStart w:id="0" w:name="_Hlk531519417"/>
      <w:bookmarkEnd w:id="0"/>
      <w:r w:rsidRPr="00DC147D">
        <w:rPr>
          <w:rFonts w:ascii="Times New Roman" w:hAnsi="Times New Roman" w:cs="Times New Roman"/>
          <w:sz w:val="24"/>
          <w:szCs w:val="24"/>
        </w:rPr>
        <w:t>Приложение Г</w:t>
      </w:r>
      <w:r w:rsidR="00AD6CE1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737B61">
        <w:rPr>
          <w:rFonts w:ascii="Times New Roman" w:hAnsi="Times New Roman" w:cs="Times New Roman"/>
          <w:sz w:val="24"/>
          <w:szCs w:val="24"/>
        </w:rPr>
        <w:t>Расположение</w:t>
      </w:r>
      <w:r w:rsidR="00AF4C5F">
        <w:rPr>
          <w:rFonts w:ascii="Times New Roman" w:hAnsi="Times New Roman" w:cs="Times New Roman"/>
          <w:sz w:val="24"/>
          <w:szCs w:val="24"/>
        </w:rPr>
        <w:t xml:space="preserve"> </w:t>
      </w:r>
      <w:r w:rsidR="00B35B6D">
        <w:rPr>
          <w:rFonts w:ascii="Times New Roman" w:hAnsi="Times New Roman" w:cs="Times New Roman"/>
          <w:sz w:val="24"/>
          <w:szCs w:val="24"/>
        </w:rPr>
        <w:t xml:space="preserve">существующих и </w:t>
      </w:r>
      <w:r w:rsidR="00AF4C5F">
        <w:rPr>
          <w:rFonts w:ascii="Times New Roman" w:hAnsi="Times New Roman" w:cs="Times New Roman"/>
          <w:sz w:val="24"/>
          <w:szCs w:val="24"/>
        </w:rPr>
        <w:t>перспективных</w:t>
      </w:r>
      <w:r w:rsidR="00B35B6D">
        <w:rPr>
          <w:rFonts w:ascii="Times New Roman" w:hAnsi="Times New Roman" w:cs="Times New Roman"/>
          <w:sz w:val="24"/>
          <w:szCs w:val="24"/>
        </w:rPr>
        <w:t xml:space="preserve"> </w:t>
      </w:r>
      <w:r w:rsidR="0030333E">
        <w:rPr>
          <w:rFonts w:ascii="Times New Roman" w:hAnsi="Times New Roman" w:cs="Times New Roman"/>
          <w:sz w:val="24"/>
          <w:szCs w:val="24"/>
        </w:rPr>
        <w:t xml:space="preserve">объектов </w:t>
      </w:r>
      <w:r w:rsidR="00AD6CE1">
        <w:rPr>
          <w:rFonts w:ascii="Times New Roman" w:hAnsi="Times New Roman" w:cs="Times New Roman"/>
          <w:sz w:val="24"/>
          <w:szCs w:val="24"/>
        </w:rPr>
        <w:t>размещения отходов</w:t>
      </w:r>
      <w:r w:rsidR="00B35B6D">
        <w:rPr>
          <w:rFonts w:ascii="Times New Roman" w:hAnsi="Times New Roman" w:cs="Times New Roman"/>
          <w:sz w:val="24"/>
          <w:szCs w:val="24"/>
        </w:rPr>
        <w:t xml:space="preserve"> </w:t>
      </w:r>
      <w:r w:rsidR="00843B6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66CBA" w:rsidRDefault="00011149" w:rsidP="00366CBA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 wp14:anchorId="0229348F" wp14:editId="6AD2A724">
            <wp:extent cx="9251950" cy="5239385"/>
            <wp:effectExtent l="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5239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1" w:name="_GoBack"/>
      <w:bookmarkEnd w:id="1"/>
    </w:p>
    <w:sectPr w:rsidR="00366CBA" w:rsidSect="00366CBA">
      <w:pgSz w:w="16838" w:h="11906" w:orient="landscape"/>
      <w:pgMar w:top="1134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6CBA"/>
    <w:rsid w:val="00011149"/>
    <w:rsid w:val="0030333E"/>
    <w:rsid w:val="00366CBA"/>
    <w:rsid w:val="00531045"/>
    <w:rsid w:val="006F2661"/>
    <w:rsid w:val="00737B61"/>
    <w:rsid w:val="007F7D07"/>
    <w:rsid w:val="00843B68"/>
    <w:rsid w:val="00AD6CE1"/>
    <w:rsid w:val="00AF4C5F"/>
    <w:rsid w:val="00B35B6D"/>
    <w:rsid w:val="00C47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B8BAFEF-907E-41B7-85F0-C5F6A9A89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66C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</Words>
  <Characters>76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 Домарев</dc:creator>
  <cp:keywords/>
  <dc:description/>
  <cp:lastModifiedBy>Андрей Домарев</cp:lastModifiedBy>
  <cp:revision>4</cp:revision>
  <dcterms:created xsi:type="dcterms:W3CDTF">2018-12-02T16:57:00Z</dcterms:created>
  <dcterms:modified xsi:type="dcterms:W3CDTF">2018-12-18T21:10:00Z</dcterms:modified>
</cp:coreProperties>
</file>